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附件4：</w:t>
      </w:r>
    </w:p>
    <w:tbl>
      <w:tblPr>
        <w:tblStyle w:val="3"/>
        <w:tblpPr w:leftFromText="180" w:rightFromText="180" w:vertAnchor="text" w:horzAnchor="page" w:tblpX="1261" w:tblpY="891"/>
        <w:tblOverlap w:val="never"/>
        <w:tblW w:w="145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4"/>
        <w:gridCol w:w="4197"/>
        <w:gridCol w:w="3300"/>
        <w:gridCol w:w="2809"/>
        <w:gridCol w:w="20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95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昌江区202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中小学合同制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教师招聘面试指定教材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科目类别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年级/册数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主编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出版单位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出版时间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必修上册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温儒敏 总主编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2019年8月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必修第一册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王尚志 保继光 主编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北京师范大学出版社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2019年8月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必修第一册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刘道义 郑旺全 主编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必修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第一册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彭前程 黄恕伯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总主编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必修1（中国特色社会主义）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张异宾 总主编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2020年7月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必修（中外历史纲要上）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张海鹏 徐蓝 总主编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2019年8月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必修第一册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樊杰 高俊昌 总主编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高中信息技术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必修1（数据与计算）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郑骏 主编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上海科技教育出版社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2022年7月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高中体育与健康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必修全一册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毛振明 主编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教育科学出版社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2019年8月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七年级上册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温儒敏 总主编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2016年7月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七年级上册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樊杰 主编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七年级上册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刘道义 郑旺全 David Nunan 主编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七年级上册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马复 主编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北京师范大学出版社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八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年级上册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束炳如 何润伟 主编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上海科学技术出版社、广东教育出版社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七年级上册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朱正威 赵占良 主编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九年级上册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王晶 郑长龙 主编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七年级上册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齐世荣 总主编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2016年7月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七年级上册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朱小蔓 总主编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2016年7月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七年级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全一册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毛振明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主编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教育科学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出版社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小学体育与健康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5至6年级全一册（教师用书）      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耿培新 主编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2014年3月</w:t>
            </w:r>
          </w:p>
        </w:tc>
      </w:tr>
    </w:tbl>
    <w:p>
      <w:pPr>
        <w:rPr>
          <w:sz w:val="28"/>
          <w:szCs w:val="28"/>
        </w:rPr>
      </w:pPr>
      <w:bookmarkStart w:id="0" w:name="_GoBack"/>
      <w:bookmarkEnd w:id="0"/>
    </w:p>
    <w:sectPr>
      <w:pgSz w:w="16838" w:h="11906" w:orient="landscape"/>
      <w:pgMar w:top="567" w:right="1440" w:bottom="567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3YjUzYmZmYmU1ZGMwZjQzOTNmNWZkNDYxOTE5ZjkifQ=="/>
  </w:docVars>
  <w:rsids>
    <w:rsidRoot w:val="49CF1753"/>
    <w:rsid w:val="0713288D"/>
    <w:rsid w:val="0BA519D1"/>
    <w:rsid w:val="0D7336B7"/>
    <w:rsid w:val="1A240213"/>
    <w:rsid w:val="20FE398B"/>
    <w:rsid w:val="21E82C05"/>
    <w:rsid w:val="2A330353"/>
    <w:rsid w:val="2ACE1AD5"/>
    <w:rsid w:val="31BB397A"/>
    <w:rsid w:val="355716A8"/>
    <w:rsid w:val="35F86257"/>
    <w:rsid w:val="37792A13"/>
    <w:rsid w:val="49CF1753"/>
    <w:rsid w:val="4A34376D"/>
    <w:rsid w:val="5302488E"/>
    <w:rsid w:val="592817F4"/>
    <w:rsid w:val="5F4731C8"/>
    <w:rsid w:val="65AB4199"/>
    <w:rsid w:val="6A16738E"/>
    <w:rsid w:val="7370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551</Words>
  <Characters>613</Characters>
  <Lines>0</Lines>
  <Paragraphs>0</Paragraphs>
  <TotalTime>5</TotalTime>
  <ScaleCrop>false</ScaleCrop>
  <LinksUpToDate>false</LinksUpToDate>
  <CharactersWithSpaces>648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2023-06-06T02:59:00Z</dcterms:created>
  <dc:creator>丹丹</dc:creator>
  <cp:lastModifiedBy>丹丹</cp:lastModifiedBy>
  <cp:lastPrinted>2023-08-29T06:13:00Z</cp:lastPrinted>
  <dcterms:modified xsi:type="dcterms:W3CDTF">2023-08-29T16:13:03Z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598430BE4FC540149294123D892C23B5</vt:lpwstr>
  </property>
</Properties>
</file>