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 2023年新华区公开招聘教师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本人郑重承诺：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报名时我所填写的姓名、性别、出生年月、身份证号、学历、专业、毕业时间、联系电话等各项报考信息全部真实可靠，所选考试岗位等相关信息准确无误，提供的学历证书、资格证书等有关证件真实有效。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考试时自觉遵守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instrText xml:space="preserve"> HYPERLINK "http://file.scpta.gov.cn/2011413/2011413170935_r_360.html" \t "http://www.xinhuaqu.gov.cn/contents/11590/_blank"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《专业技术人员资格考试违纪违规行为处理规定》（中华人民共和国人力资源和社会保障部令第12号）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instrText xml:space="preserve"> HYPERLINK "http://file.scpta.gov.cn/2010222/2010222125600_r_344.html" \t "http://www.xinhuaqu.gov.cn/contents/11590/_blank"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《公务员录用考试违纪违规行为处理办法（试行）》（中华人民共和国人力资源和社会保障部令第4号）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中的有关规定，自觉遵守考场纪律和考场规则，服从考务工作人员和监考老师安排。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录用后服从组织安排，到本人选定学校岗位工作，试用期满考核不合格者，取消其聘用资格。新聘用人员在新华区教育系统内服务不少于5年（含试用期一年）。以上承诺本人将严格遵守，如有违反，本人愿意承担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608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608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608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608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24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24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年   月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06B6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2023-06-01T09:56:53Z</dcterms:created>
  <dc:creator>ht</dc:creator>
  <cp:lastModifiedBy>ht</cp:lastModifiedBy>
  <dcterms:modified xsi:type="dcterms:W3CDTF">2023-06-01T09:57:07Z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1DE852CF61B341B0B85A7970FE34D084_12</vt:lpwstr>
  </property>
</Properties>
</file>