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笔试主管单位联系方式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firstLine="0"/>
        <w:jc w:val="center"/>
        <w:textAlignment w:val="top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9900" w:type="dxa"/>
        <w:tblCellSpacing w:w="15" w:type="dxa"/>
        <w:tblInd w:w="-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988"/>
        <w:gridCol w:w="6129"/>
        <w:gridCol w:w="1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  <w:tblCellSpacing w:w="15" w:type="dxa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ascii="黑体" w:hAnsi="宋体" w:eastAsia="黑体" w:cs="黑体"/>
                <w:caps w:val="0"/>
                <w:spacing w:val="0"/>
                <w:sz w:val="14"/>
                <w:szCs w:val="14"/>
                <w:bdr w:val="none" w:color="auto" w:sz="0" w:space="0"/>
              </w:rPr>
              <w:t>考区</w:t>
            </w:r>
          </w:p>
        </w:tc>
        <w:tc>
          <w:tcPr>
            <w:tcW w:w="1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4"/>
                <w:szCs w:val="14"/>
                <w:bdr w:val="none" w:color="auto" w:sz="0" w:space="0"/>
              </w:rPr>
              <w:t>单位名称</w:t>
            </w:r>
          </w:p>
        </w:tc>
        <w:tc>
          <w:tcPr>
            <w:tcW w:w="6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4"/>
                <w:szCs w:val="14"/>
                <w:bdr w:val="none" w:color="auto" w:sz="0" w:space="0"/>
              </w:rPr>
              <w:t>地址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4"/>
                <w:szCs w:val="14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 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广西民族大学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南宁师范大学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广西财经学院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广西职业师范学院★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广西农业职业技术大学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南宁市大学东路176号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广西机电职业技术学院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广西建设职业技术学院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南宁市西乡塘区罗文大道33号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0771-3389812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广西国际商务职业技术学院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南宁市西乡塘区大学东路168号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0771-3244221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广西经贸职业技术学院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南宁市青秀区青山路14号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0771-5713720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广西电力职业技术学院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广西南宁市科园大道39号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0771-3219402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南宁市民生路维新街南一里9号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南宁五合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南宁师范大学★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广西外国语学院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南宁武鸣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南宁师范大学★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广西科技大学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柳州职业技术学院★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柳州市红锋路15号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广西师范大学育才校区★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桂林市七星区育才路15号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桂林电子科技大学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桂林市七星区金鸡路1号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0773-2293916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桂林理工大学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桂林航天工业学院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桂林市金鸡路2号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0773-2253026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桂林师范高等专科学校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桂林市秀峰区解放东路6号203办公室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0773-2863252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桂林雁山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广西师范大学雁山校区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桂林市雁山区雁中路1号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桂林理工大学雁山校区★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南宁理工学院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广西桂林市雁山区雁山街317号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0773-8998045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梧州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梧州学院★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-10"/>
                <w:sz w:val="14"/>
                <w:szCs w:val="14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梧州市招生考试院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-10"/>
                <w:sz w:val="14"/>
                <w:szCs w:val="14"/>
                <w:bdr w:val="none" w:color="auto" w:sz="0" w:space="0"/>
              </w:rPr>
              <w:t>梧州市新兴二路5-4号四楼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0774-3820337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北海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北海市招生考试院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北海市广东南路市教育局4楼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桂林电子科技大学北海校区★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北海市南珠大道9号桂电北海校区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0779-2259181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防城港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防城港市招生考试中心★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钦州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北部湾大学★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钦州市招生考试院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钦州市新兴路26号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贵港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贵港市招生考试院★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玉林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玉林师范学院★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玉林市招生考试院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玉林市香莞路11号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百色学院澄碧校区行政楼433室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右江民族医学院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百色市右江区城北二路33-2号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百色平果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平果市招生考试办公室★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贺州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贺州学院★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贺州市西环路18号贺州学院西校区行政楼后楼2 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贺州市招生考试院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贺州市贺州大道50号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0774-5139519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河池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河池学院★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河池市招生考试院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来宾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广西科技师范学院★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来宾市招生考试院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来宾市华侨大道505号   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崇左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广西民族师范学院★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崇左市江州区佛子路2 3号广西民族师范学院崇德楼307室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广西城市职业大学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崇左市江州区骆越大道1号广西城市职业大学行政楼304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备注：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1.带★为主要考试咨询点。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2.中学或中职考点的笔试主管部门为市招生考试院。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678C5"/>
    <w:rsid w:val="133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2022-01-06T01:09:00Z</dcterms:created>
  <dc:creator>huatu</dc:creator>
  <cp:lastModifiedBy>huatu</cp:lastModifiedBy>
  <dcterms:modified xsi:type="dcterms:W3CDTF">2022-01-06T01:10:41Z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1AE7E139430F48A993A64BDB7AC47378</vt:lpwstr>
  </property>
</Properties>
</file>