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ascii="黑体" w:hAnsi="宋体" w:eastAsia="黑体" w:cs="黑体"/>
          <w:b/>
          <w:sz w:val="36"/>
          <w:szCs w:val="36"/>
        </w:rPr>
        <w:t>永州市金洞管理区</w:t>
      </w:r>
      <w:r>
        <w:rPr>
          <w:rFonts w:hint="eastAsia" w:ascii="黑体" w:hAnsi="宋体" w:eastAsia="黑体" w:cs="黑体"/>
          <w:b/>
          <w:sz w:val="36"/>
          <w:szCs w:val="36"/>
        </w:rPr>
        <w:t>2020年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sz w:val="36"/>
          <w:szCs w:val="36"/>
        </w:rPr>
        <w:t>基层急需紧缺人才公开招聘报名登记表</w:t>
      </w:r>
    </w:p>
    <w:bookmarkEnd w:id="0"/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21"/>
        <w:gridCol w:w="321"/>
        <w:gridCol w:w="321"/>
        <w:gridCol w:w="240"/>
        <w:gridCol w:w="81"/>
        <w:gridCol w:w="321"/>
        <w:gridCol w:w="108"/>
        <w:gridCol w:w="213"/>
        <w:gridCol w:w="321"/>
        <w:gridCol w:w="321"/>
        <w:gridCol w:w="321"/>
        <w:gridCol w:w="46"/>
        <w:gridCol w:w="275"/>
        <w:gridCol w:w="321"/>
        <w:gridCol w:w="321"/>
        <w:gridCol w:w="321"/>
        <w:gridCol w:w="229"/>
        <w:gridCol w:w="92"/>
        <w:gridCol w:w="321"/>
        <w:gridCol w:w="321"/>
        <w:gridCol w:w="321"/>
        <w:gridCol w:w="305"/>
        <w:gridCol w:w="16"/>
        <w:gridCol w:w="86"/>
        <w:gridCol w:w="684"/>
        <w:gridCol w:w="616"/>
        <w:gridCol w:w="5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应聘单位</w:t>
            </w:r>
          </w:p>
        </w:tc>
        <w:tc>
          <w:tcPr>
            <w:tcW w:w="4402" w:type="dxa"/>
            <w:gridSpan w:val="1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786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1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54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1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貌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15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1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专业工作年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限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15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务</w:t>
            </w:r>
          </w:p>
        </w:tc>
        <w:tc>
          <w:tcPr>
            <w:tcW w:w="1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15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格</w:t>
            </w:r>
          </w:p>
        </w:tc>
        <w:tc>
          <w:tcPr>
            <w:tcW w:w="1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档案保管单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15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址</w:t>
            </w:r>
          </w:p>
        </w:tc>
        <w:tc>
          <w:tcPr>
            <w:tcW w:w="5762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育</w:t>
            </w:r>
          </w:p>
        </w:tc>
        <w:tc>
          <w:tcPr>
            <w:tcW w:w="17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82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82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育</w:t>
            </w:r>
          </w:p>
        </w:tc>
        <w:tc>
          <w:tcPr>
            <w:tcW w:w="17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82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82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7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个人简历（包括学习经历）</w:t>
            </w:r>
          </w:p>
        </w:tc>
        <w:tc>
          <w:tcPr>
            <w:tcW w:w="7705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与应聘岗位相关的实践经历或取得的成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绩</w:t>
            </w:r>
          </w:p>
        </w:tc>
        <w:tc>
          <w:tcPr>
            <w:tcW w:w="7705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3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招聘单位资格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初审意见</w:t>
            </w:r>
          </w:p>
        </w:tc>
        <w:tc>
          <w:tcPr>
            <w:tcW w:w="440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" w:hAnsi="楷体" w:eastAsia="楷体" w:cs="楷体"/>
                <w:b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审查人签名：      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年     月    日</w:t>
            </w: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审查人签名：      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21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年     月   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9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应聘人员承诺</w:t>
            </w:r>
          </w:p>
        </w:tc>
        <w:tc>
          <w:tcPr>
            <w:tcW w:w="7705" w:type="dxa"/>
            <w:gridSpan w:val="2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1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、保证所填报的手机号码在报考期间通讯畅通，否则错过重要信息而影响考试聘用的，责任自负。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、笔试后，如被确定为面试对象，无特殊原因不缺席面试。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                    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      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        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-68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</w:t>
      </w: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、报名序号由工作人员填写；</w:t>
      </w:r>
      <w:r>
        <w:rPr>
          <w:rFonts w:hint="default" w:ascii="Times New Roman" w:hAnsi="Times New Roman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、考生必须如实填写以上内容，如填报虚假信息者，取消考试或录取聘用资格；</w:t>
      </w:r>
      <w:r>
        <w:rPr>
          <w:rFonts w:hint="default" w:ascii="Times New Roman" w:hAnsi="Times New Roman" w:cs="Times New Roman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、资格审查合格的，交招聘单位留存此表；</w:t>
      </w:r>
      <w:r>
        <w:rPr>
          <w:rFonts w:hint="default" w:ascii="Times New Roman" w:hAnsi="Times New Roman" w:cs="Times New Roman"/>
          <w:sz w:val="21"/>
          <w:szCs w:val="21"/>
        </w:rPr>
        <w:t xml:space="preserve"> 4</w:t>
      </w:r>
      <w:r>
        <w:rPr>
          <w:rFonts w:hint="eastAsia" w:ascii="宋体" w:hAnsi="宋体" w:eastAsia="宋体" w:cs="宋体"/>
          <w:sz w:val="21"/>
          <w:szCs w:val="21"/>
        </w:rPr>
        <w:t>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-68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06095"/>
    <w:rsid w:val="7040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2020-06-18T01:32:00Z</dcterms:created>
  <dc:creator>。</dc:creator>
  <cp:lastModifiedBy>。</cp:lastModifiedBy>
  <dcterms:modified xsi:type="dcterms:W3CDTF">2020-06-18T01:32:58Z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