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9F9F9"/>
        <w:spacing w:before="0" w:beforeAutospacing="0" w:after="0" w:afterAutospacing="0"/>
        <w:ind w:left="0" w:right="0" w:firstLine="0"/>
        <w:rPr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</w:rPr>
      </w:pPr>
      <w:r>
        <w:rPr>
          <w:rStyle w:val="5"/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t>附件1</w:t>
      </w:r>
      <w:r>
        <w:rPr>
          <w:rStyle w:val="5"/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br w:type="textWrapping"/>
      </w:r>
      <w:r>
        <w:rPr>
          <w:rStyle w:val="5"/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9F9F9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</w:rPr>
      </w:pPr>
      <w:r>
        <w:rPr>
          <w:rStyle w:val="5"/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t>2019年4月社会人员教师资格认定</w:t>
      </w:r>
      <w:r>
        <w:rPr>
          <w:rStyle w:val="5"/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br w:type="textWrapping"/>
      </w:r>
      <w:r>
        <w:rPr>
          <w:rStyle w:val="5"/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t>工作时间安排</w:t>
      </w:r>
    </w:p>
    <w:tbl>
      <w:tblPr>
        <w:tblW w:w="8322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9F9F9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2"/>
        <w:gridCol w:w="2109"/>
        <w:gridCol w:w="445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76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内  容</w:t>
            </w:r>
          </w:p>
        </w:tc>
        <w:tc>
          <w:tcPr>
            <w:tcW w:w="21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时  间</w:t>
            </w:r>
          </w:p>
        </w:tc>
        <w:tc>
          <w:tcPr>
            <w:tcW w:w="445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备  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6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认定网上申报</w:t>
            </w:r>
          </w:p>
        </w:tc>
        <w:tc>
          <w:tcPr>
            <w:tcW w:w="21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 4月1日9:00--</w:t>
            </w: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4月8日17:00</w:t>
            </w: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 </w:t>
            </w:r>
          </w:p>
        </w:tc>
        <w:tc>
          <w:tcPr>
            <w:tcW w:w="445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登陆中国教师资格网Http://www.jszg.edu.cn认定网上申报入口。已经取得规定学历毕业证书的申请人在本批次进行网上申报。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6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认定现场确认</w:t>
            </w:r>
          </w:p>
        </w:tc>
        <w:tc>
          <w:tcPr>
            <w:tcW w:w="21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4月9日--12日</w:t>
            </w:r>
          </w:p>
        </w:tc>
        <w:tc>
          <w:tcPr>
            <w:tcW w:w="445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户籍（或档案、居住证）所在地区县教委（教育局）或指定地点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6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体检截止日期</w:t>
            </w:r>
          </w:p>
        </w:tc>
        <w:tc>
          <w:tcPr>
            <w:tcW w:w="21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4月18日</w:t>
            </w:r>
          </w:p>
        </w:tc>
        <w:tc>
          <w:tcPr>
            <w:tcW w:w="445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具体时间由各区县教师资格认定机构自行安排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6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认定结论公布</w:t>
            </w:r>
          </w:p>
        </w:tc>
        <w:tc>
          <w:tcPr>
            <w:tcW w:w="21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4月30日</w:t>
            </w:r>
          </w:p>
        </w:tc>
        <w:tc>
          <w:tcPr>
            <w:tcW w:w="445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登陆http://www.jszg.cq.cn/查询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6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证书办理</w:t>
            </w:r>
          </w:p>
        </w:tc>
        <w:tc>
          <w:tcPr>
            <w:tcW w:w="21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4月22日--30日</w:t>
            </w:r>
          </w:p>
        </w:tc>
        <w:tc>
          <w:tcPr>
            <w:tcW w:w="445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各级教师资格认定机构，申请人不参与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6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证书发放</w:t>
            </w:r>
          </w:p>
        </w:tc>
        <w:tc>
          <w:tcPr>
            <w:tcW w:w="21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5月6日—9日</w:t>
            </w:r>
          </w:p>
        </w:tc>
        <w:tc>
          <w:tcPr>
            <w:tcW w:w="445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考生按时到</w:t>
            </w:r>
            <w:r>
              <w:rPr>
                <w:rStyle w:val="5"/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现场确认机构</w:t>
            </w: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领取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176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错误信息更正</w:t>
            </w:r>
          </w:p>
        </w:tc>
        <w:tc>
          <w:tcPr>
            <w:tcW w:w="21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5月17日前</w:t>
            </w:r>
          </w:p>
        </w:tc>
        <w:tc>
          <w:tcPr>
            <w:tcW w:w="445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各级教师资格认定机构。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9F9F9"/>
        <w:spacing w:before="0" w:beforeAutospacing="0" w:after="0" w:afterAutospacing="0"/>
        <w:ind w:left="0" w:right="0" w:firstLine="0"/>
        <w:rPr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</w:rPr>
      </w:pPr>
      <w:r>
        <w:rPr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t> </w:t>
      </w:r>
      <w:r>
        <w:rPr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br w:type="textWrapping"/>
      </w:r>
      <w:r>
        <w:rPr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br w:type="textWrapping"/>
      </w:r>
      <w:r>
        <w:rPr>
          <w:rStyle w:val="5"/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t>附件2</w:t>
      </w:r>
      <w:r>
        <w:rPr>
          <w:rStyle w:val="5"/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br w:type="textWrapping"/>
      </w:r>
      <w:r>
        <w:rPr>
          <w:rStyle w:val="5"/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9F9F9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</w:rPr>
      </w:pPr>
      <w:r>
        <w:rPr>
          <w:rStyle w:val="5"/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t>2019年6月社会人员教师资格认定</w:t>
      </w:r>
      <w:r>
        <w:rPr>
          <w:rStyle w:val="5"/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br w:type="textWrapping"/>
      </w:r>
      <w:r>
        <w:rPr>
          <w:rStyle w:val="5"/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t>工作时间安排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9F9F9"/>
        <w:spacing w:before="0" w:beforeAutospacing="0" w:after="0" w:afterAutospacing="0"/>
        <w:ind w:left="0" w:right="0" w:firstLine="0"/>
        <w:rPr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</w:rPr>
      </w:pPr>
      <w:r>
        <w:rPr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t> </w:t>
      </w:r>
    </w:p>
    <w:tbl>
      <w:tblPr>
        <w:tblW w:w="8322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9F9F9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7"/>
        <w:gridCol w:w="2077"/>
        <w:gridCol w:w="450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73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内  容</w:t>
            </w:r>
          </w:p>
        </w:tc>
        <w:tc>
          <w:tcPr>
            <w:tcW w:w="20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时  间</w:t>
            </w:r>
          </w:p>
        </w:tc>
        <w:tc>
          <w:tcPr>
            <w:tcW w:w="45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备  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3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认定网上申报</w:t>
            </w:r>
          </w:p>
        </w:tc>
        <w:tc>
          <w:tcPr>
            <w:tcW w:w="20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 6月10日9:00--</w:t>
            </w: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6月17日17:00</w:t>
            </w:r>
          </w:p>
        </w:tc>
        <w:tc>
          <w:tcPr>
            <w:tcW w:w="45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登陆中国教师资格网Http://www.jszg.edu.cn认定网上申报入口。能够如期取得规定学历毕业证书的申请人可在本批次进行网上申报。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3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认定现场确认</w:t>
            </w:r>
          </w:p>
        </w:tc>
        <w:tc>
          <w:tcPr>
            <w:tcW w:w="20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6月18日--21日</w:t>
            </w:r>
          </w:p>
        </w:tc>
        <w:tc>
          <w:tcPr>
            <w:tcW w:w="45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户籍（或档案、居住证）所在地区县教委（教育局）或指定地点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3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体检截止日期</w:t>
            </w:r>
          </w:p>
        </w:tc>
        <w:tc>
          <w:tcPr>
            <w:tcW w:w="20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6月26日</w:t>
            </w:r>
          </w:p>
        </w:tc>
        <w:tc>
          <w:tcPr>
            <w:tcW w:w="45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具体时间由各区县教师资格认定机构自行安排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3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认定结论公布</w:t>
            </w:r>
          </w:p>
        </w:tc>
        <w:tc>
          <w:tcPr>
            <w:tcW w:w="20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6月28日</w:t>
            </w:r>
          </w:p>
        </w:tc>
        <w:tc>
          <w:tcPr>
            <w:tcW w:w="45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登陆http://www.jszg.cq.cn/查询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3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证书办理</w:t>
            </w:r>
          </w:p>
        </w:tc>
        <w:tc>
          <w:tcPr>
            <w:tcW w:w="20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7月2日--9日</w:t>
            </w:r>
          </w:p>
        </w:tc>
        <w:tc>
          <w:tcPr>
            <w:tcW w:w="45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各级教师资格认定机构，申请人不参与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3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证书发放</w:t>
            </w:r>
          </w:p>
        </w:tc>
        <w:tc>
          <w:tcPr>
            <w:tcW w:w="20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7月10日—12日</w:t>
            </w:r>
          </w:p>
        </w:tc>
        <w:tc>
          <w:tcPr>
            <w:tcW w:w="45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考生按时到</w:t>
            </w:r>
            <w:r>
              <w:rPr>
                <w:rStyle w:val="5"/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现场确认机构</w:t>
            </w: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领取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173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错误信息更正</w:t>
            </w:r>
          </w:p>
        </w:tc>
        <w:tc>
          <w:tcPr>
            <w:tcW w:w="20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7月17日前</w:t>
            </w:r>
          </w:p>
        </w:tc>
        <w:tc>
          <w:tcPr>
            <w:tcW w:w="45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各级教师资格认定机构。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9F9F9"/>
        <w:spacing w:before="0" w:beforeAutospacing="0" w:after="0" w:afterAutospacing="0"/>
        <w:ind w:left="0" w:right="0" w:firstLine="0"/>
        <w:rPr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</w:rPr>
      </w:pPr>
      <w:r>
        <w:rPr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t> </w:t>
      </w:r>
      <w:r>
        <w:rPr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br w:type="textWrapping"/>
      </w:r>
      <w:r>
        <w:rPr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br w:type="textWrapping"/>
      </w:r>
      <w:r>
        <w:rPr>
          <w:rStyle w:val="5"/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t>附件3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9F9F9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</w:rPr>
      </w:pPr>
      <w:r>
        <w:rPr>
          <w:rStyle w:val="5"/>
          <w:rFonts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9F9F9"/>
        </w:rPr>
        <w:t>重庆市中小学教师资格认定机构联系方式一览表</w:t>
      </w:r>
    </w:p>
    <w:tbl>
      <w:tblPr>
        <w:tblW w:w="8322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9F9F9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3"/>
        <w:gridCol w:w="875"/>
        <w:gridCol w:w="1378"/>
        <w:gridCol w:w="5036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Style w:val="5"/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区县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Style w:val="5"/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联系人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Style w:val="5"/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联系电话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Style w:val="5"/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现场确认地点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万州区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李老师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023-58241157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万州区白岩路256号（区教委四楼）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黔江区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黄老师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023-79222934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黔江电大（师范、进修校）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涪陵区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王老师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023-72860395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涪陵区顺江大道6号涪陵区人民政府行政服务中心（审批中心4楼）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渝中区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曾老师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023-63835424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渝中区行政服务大厅（渝中区和平路1号）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大渡口区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易老师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023-86192031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大渡口区教委人事科1202办公室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江北区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罗老师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023-67712949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江北区万兴一路8号（江北区教师进修学院9014办公室）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沙坪坝区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周老师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023-86055590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沙坪坝区教育考试院（沙坪坝区天星桥正街20号）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九龙坡区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邱老师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023-68788513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九龙坡区杨家坪西郊路29号（汇景苑）2楼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南岸区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蔡老师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023-62805305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南岸区行政服务中心B区2号楼3楼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北碚区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曾老师</w:t>
            </w: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周老师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023-60308126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北碚区教育考试中心，地址北碚区光荣村199号（北碚区胜利路竟发购物中心旁上行50米，电话：68296161）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渝北区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李老师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023-67198125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渝北区汉渝路62号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巴南区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杨老师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023-66211239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巴南区行政服务和公共资源交易中心（渝南大道200号）综合窗口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长寿区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陈老师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023-40250260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长寿区行政服务中心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江津区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钟老师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023-47531862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江津区江津区教育委员会人事科205室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合川区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梁老师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023-42824178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合川区南津街南园东路99号（城投大厦11楼1116室）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李老师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023-42895005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合川区钓鱼城办事处幽客路2号（合川区教师进修校综合楼412室）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永川区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张老师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023-49861008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永川枣园路26号，教委503办公室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南川区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王老师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023-81110585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南川区新华路5号区教委人事科（政府4楼）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綦江区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陈老师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023-85880846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綦江区文龙街道天星大道55号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大足区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艾老师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023-64382066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大足区教育委员会龙岗办事处北山路11号人事科1204室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潼南区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吴老师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023-44576039</w:t>
            </w: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023-44576128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潼南区兴潼大道42号区教委人事科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铜梁区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李老师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023-45678052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铜梁区东城街道民营街109号（重庆市铜梁区教育委员会）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荣昌区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杨老师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023-46787041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荣昌区教育委员会204室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璧山区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郭老师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13594644979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璧山区璧泉街道双星大道369号2号楼410室（人民广场旁）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梁平区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丁老师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023-53239922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梁平区教委四楼401室 组织人事科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城口县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彭老师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023-59223728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城口县葛城街道土城路56号（县教委4楼）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丰都县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卢老师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023-70711226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丰都县政务大厅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垫江县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方老师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023-74669348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垫江教委人事科323办公室（桂溪街道书院街1号）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武隆区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杨老师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023-77726942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武隆区凤山街道建设东路65号（进修校三楼）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忠县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谢老师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023-54238330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忠县教育委员会人事科1013室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开州区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熊老师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023-52222591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开州区教育委员会人事科418室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云阳县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张老师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023-55138169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云阳县行政审批大厅四楼F17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奉节县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杨老师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023-56561107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奉节县行政审批大厅（奉节县永安街道诗仙西路108号）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巫山县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梁老师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023-57685507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巫山县教育委员会712室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巫溪县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李老师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023-51511519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巫溪县马镇坝学府路60号（教委404室）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石柱县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廖老师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023-73376416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石柱土家族自治县教师进修学校（石柱附小旁）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秀山县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杨老师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023-76868800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秀山县教委组织人事科303室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酉阳县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张老师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023-75696885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酉阳自治县教委607室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彭水县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叶老师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023-78446010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彭水县教委人事科6-10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9F9F9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万盛经开区</w:t>
            </w:r>
          </w:p>
        </w:tc>
        <w:tc>
          <w:tcPr>
            <w:tcW w:w="8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罗老师</w:t>
            </w:r>
          </w:p>
        </w:tc>
        <w:tc>
          <w:tcPr>
            <w:tcW w:w="13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023-64183271</w:t>
            </w:r>
          </w:p>
        </w:tc>
        <w:tc>
          <w:tcPr>
            <w:tcW w:w="50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万盛经开区教育局（万盛经开区勤俭路12号）</w:t>
            </w:r>
          </w:p>
        </w:tc>
      </w:tr>
    </w:tbl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8857615"/>
            <wp:effectExtent l="0" t="0" r="4445" b="635"/>
            <wp:docPr id="6" name="图片 6" descr="d69d032a4f7a44605d21049ff9cb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69d032a4f7a44605d21049ff9cbd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2205"/>
            <wp:effectExtent l="0" t="0" r="7620" b="4445"/>
            <wp:docPr id="12" name="图片 12" descr="aeadd9ecfb21df5ea86fd1ea5b72f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eadd9ecfb21df5ea86fd1ea5b72f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8" name="图片 8" descr="be574b25944d39252a943399538b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e574b25944d39252a943399538bf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9" name="图片 9" descr="f3ae8746d02ab1b286c4b570e610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3ae8746d02ab1b286c4b570e6109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2975" cy="6543675"/>
            <wp:effectExtent l="0" t="0" r="9525" b="9525"/>
            <wp:docPr id="11" name="图片 11" descr="c930e8b14f7a91172fd4357bf27a2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930e8b14f7a91172fd4357bf27a2f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7" name="图片 7" descr="c890055aa4659b1bcb611fd863d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890055aa4659b1bcb611fd863d65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071870"/>
            <wp:effectExtent l="0" t="0" r="10160" b="5080"/>
            <wp:docPr id="13" name="图片 13" descr="adb0dd6c43e68c69be09ae529605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db0dd6c43e68c69be09ae5296053c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0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162800"/>
            <wp:effectExtent l="0" t="0" r="5080" b="0"/>
            <wp:docPr id="14" name="图片 14" descr="a409f69bb53b921cb4696788caac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409f69bb53b921cb4696788caacb4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081010"/>
            <wp:effectExtent l="0" t="0" r="8890" b="15240"/>
            <wp:docPr id="15" name="图片 15" descr="a91ea791d86e4478441d06655ce4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91ea791d86e4478441d06655ce44d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13015"/>
            <wp:effectExtent l="0" t="0" r="4445" b="6985"/>
            <wp:docPr id="19" name="图片 19" descr="878f1c04af5ef821385873237bed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78f1c04af5ef821385873237bed9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661400"/>
            <wp:effectExtent l="0" t="0" r="8890" b="6350"/>
            <wp:docPr id="17" name="图片 17" descr="2717d90dceab99c4f05ff6f80598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717d90dceab99c4f05ff6f805988e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4966C0"/>
    <w:rsid w:val="273D199C"/>
    <w:rsid w:val="2AF63A2A"/>
    <w:rsid w:val="49095609"/>
    <w:rsid w:val="4C573874"/>
    <w:rsid w:val="5D791A34"/>
    <w:rsid w:val="6362640A"/>
    <w:rsid w:val="64B00BD4"/>
    <w:rsid w:val="73F42AE7"/>
    <w:rsid w:val="7B7E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GI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ht</dc:creator>
  <cp:lastModifiedBy>zmq</cp:lastModifiedBy>
  <dcterms:modified xsi:type="dcterms:W3CDTF">2019-03-26T06:53:25Z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