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00" w:rsidRDefault="00A82D00"/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4194"/>
        <w:gridCol w:w="3023"/>
      </w:tblGrid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贵阳市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贵州师范大学（宝山）考区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0851-86702453    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贵州师范学院考区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0851－85840725</w:t>
            </w:r>
          </w:p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、15761687790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贵州大学考区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0851-88292239、88292319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贵州师范大学（大学城）考区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0851-86702453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贵阳学院考区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0851-85231996、85231989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贵州民族大学考区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0851-83611379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贵州财经大学考区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0851-88628353、86902896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六盘水市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六盘水师范学院考区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0858-8601424、8600073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遵义市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遵义师范学院考区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0851-28928298、28924087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地区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考      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黔南州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黔南民族师范学院考区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0854-8738305，8738306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黔南民族幼儿师范高等专科学校考区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0854-4956639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安顺市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安顺学院考区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0851-33323202、33223113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毕节市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贵州工程应用技术学院考区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0857-8330294、8331317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铜仁市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铜仁学院考区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0856-5223280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黔西南州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兴义民族师范学院考区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0859-3222483,3568054</w:t>
            </w:r>
          </w:p>
        </w:tc>
      </w:tr>
      <w:tr w:rsidR="00810F83" w:rsidRPr="00810F83" w:rsidTr="00810F8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黔东南州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凯里学院考区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83" w:rsidRPr="00810F83" w:rsidRDefault="00810F83" w:rsidP="00810F8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0F83">
              <w:rPr>
                <w:rFonts w:ascii="宋体" w:eastAsia="宋体" w:hAnsi="宋体" w:cs="宋体"/>
                <w:kern w:val="0"/>
                <w:sz w:val="24"/>
                <w:szCs w:val="24"/>
              </w:rPr>
              <w:t>0855-8316566、8558658</w:t>
            </w:r>
          </w:p>
        </w:tc>
      </w:tr>
    </w:tbl>
    <w:p w:rsidR="00FD6048" w:rsidRDefault="00FD6048">
      <w:bookmarkStart w:id="0" w:name="_GoBack"/>
      <w:bookmarkEnd w:id="0"/>
    </w:p>
    <w:sectPr w:rsidR="00FD6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6"/>
    <w:rsid w:val="006A0AA6"/>
    <w:rsid w:val="00810F83"/>
    <w:rsid w:val="00A82D00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5A42A-2A50-48D4-B151-3516208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0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3</cp:revision>
  <dcterms:created xsi:type="dcterms:W3CDTF">2018-08-28T01:03:00Z</dcterms:created>
  <dcterms:modified xsi:type="dcterms:W3CDTF">2018-08-28T01:05:00Z</dcterms:modified>
</cp:coreProperties>
</file>