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  <w:t>附件3</w:t>
      </w:r>
    </w:p>
    <w:p>
      <w:pPr>
        <w:spacing w:line="540" w:lineRule="exact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巫山教育简介</w:t>
      </w:r>
    </w:p>
    <w:p>
      <w:pPr>
        <w:spacing w:line="540" w:lineRule="exact"/>
        <w:ind w:firstLine="640"/>
        <w:rPr>
          <w:rFonts w:eastAsia="方正楷体_GBK"/>
          <w:color w:val="000000"/>
          <w:sz w:val="32"/>
          <w:szCs w:val="32"/>
        </w:rPr>
      </w:pPr>
    </w:p>
    <w:p>
      <w:pPr>
        <w:spacing w:line="540" w:lineRule="exact"/>
        <w:ind w:firstLine="64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一、巫山是个好地方</w:t>
      </w:r>
      <w:bookmarkStart w:id="0" w:name="_GoBack"/>
      <w:bookmarkEnd w:id="0"/>
    </w:p>
    <w:p>
      <w:pPr>
        <w:spacing w:line="540" w:lineRule="exact"/>
        <w:ind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巫山县地处重庆东北部，</w:t>
      </w:r>
      <w:r>
        <w:rPr>
          <w:rFonts w:eastAsia="方正仿宋_GBK"/>
          <w:color w:val="000000"/>
          <w:sz w:val="32"/>
          <w:szCs w:val="32"/>
        </w:rPr>
        <w:fldChar w:fldCharType="begin"/>
      </w:r>
      <w:r>
        <w:rPr>
          <w:rFonts w:eastAsia="方正仿宋_GBK"/>
          <w:color w:val="000000"/>
          <w:sz w:val="32"/>
          <w:szCs w:val="32"/>
        </w:rPr>
        <w:instrText xml:space="preserve"> HYPERLINK "http://baike.baidu.com/view/8262.htm" \t "_blank" </w:instrText>
      </w:r>
      <w:r>
        <w:rPr>
          <w:rFonts w:eastAsia="方正仿宋_GBK"/>
          <w:color w:val="000000"/>
          <w:sz w:val="32"/>
          <w:szCs w:val="32"/>
        </w:rPr>
        <w:fldChar w:fldCharType="separate"/>
      </w:r>
      <w:r>
        <w:rPr>
          <w:rStyle w:val="3"/>
          <w:rFonts w:eastAsia="方正仿宋_GBK"/>
          <w:color w:val="000000"/>
          <w:sz w:val="32"/>
          <w:szCs w:val="32"/>
        </w:rPr>
        <w:t>三峡库区</w:t>
      </w:r>
      <w:r>
        <w:rPr>
          <w:rFonts w:eastAsia="方正仿宋_GBK"/>
          <w:color w:val="000000"/>
          <w:sz w:val="32"/>
          <w:szCs w:val="32"/>
        </w:rPr>
        <w:fldChar w:fldCharType="end"/>
      </w:r>
      <w:r>
        <w:rPr>
          <w:rFonts w:eastAsia="方正仿宋_GBK"/>
          <w:color w:val="000000"/>
          <w:sz w:val="32"/>
          <w:szCs w:val="32"/>
        </w:rPr>
        <w:t>腹心，幅员面积</w:t>
      </w:r>
      <w:r>
        <w:rPr>
          <w:rFonts w:eastAsia="方正仿宋_GBK"/>
          <w:bCs/>
          <w:color w:val="000000"/>
          <w:sz w:val="32"/>
          <w:szCs w:val="32"/>
        </w:rPr>
        <w:t>2958</w:t>
      </w:r>
      <w:r>
        <w:rPr>
          <w:rFonts w:eastAsia="方正仿宋_GBK"/>
          <w:color w:val="000000"/>
          <w:sz w:val="32"/>
          <w:szCs w:val="32"/>
        </w:rPr>
        <w:t>平方公里，辖</w:t>
      </w:r>
      <w:r>
        <w:rPr>
          <w:rFonts w:eastAsia="方正仿宋_GBK"/>
          <w:bCs/>
          <w:color w:val="000000"/>
          <w:sz w:val="32"/>
          <w:szCs w:val="32"/>
        </w:rPr>
        <w:t>26</w:t>
      </w:r>
      <w:r>
        <w:rPr>
          <w:rFonts w:eastAsia="方正仿宋_GBK"/>
          <w:color w:val="000000"/>
          <w:sz w:val="32"/>
          <w:szCs w:val="32"/>
        </w:rPr>
        <w:t>个乡镇（街道），</w:t>
      </w:r>
      <w:r>
        <w:rPr>
          <w:rFonts w:eastAsia="方正仿宋_GBK"/>
          <w:bCs/>
          <w:color w:val="000000"/>
          <w:sz w:val="32"/>
          <w:szCs w:val="32"/>
        </w:rPr>
        <w:t>341</w:t>
      </w:r>
      <w:r>
        <w:rPr>
          <w:rFonts w:eastAsia="方正仿宋_GBK"/>
          <w:color w:val="000000"/>
          <w:sz w:val="32"/>
          <w:szCs w:val="32"/>
        </w:rPr>
        <w:t>个村（居）。有“三峡最美在巫山”之美誉。巫山的美主要体现在三个方面。</w:t>
      </w:r>
      <w:r>
        <w:rPr>
          <w:rFonts w:eastAsia="方正仿宋_GBK"/>
          <w:b/>
          <w:bCs/>
          <w:color w:val="000000"/>
          <w:sz w:val="32"/>
          <w:szCs w:val="32"/>
        </w:rPr>
        <w:t>一是自然风光“绝美”。</w:t>
      </w:r>
      <w:r>
        <w:rPr>
          <w:rFonts w:eastAsia="方正仿宋_GBK"/>
          <w:color w:val="000000"/>
          <w:sz w:val="32"/>
          <w:szCs w:val="32"/>
        </w:rPr>
        <w:t>可观“一江碧水、两岸青山、三峡红叶、四季云雨”，境内有蜚声中外的长江三峡、小三峡、小小三峡、巫山红叶、神女峰、神女溪、大昌古镇等景区，葱坪、梨子坪、九龙谷、当阳大峡谷等景区和“渝鄂金三角”精品旅游环线。</w:t>
      </w:r>
      <w:r>
        <w:rPr>
          <w:rFonts w:eastAsia="方正仿宋_GBK"/>
          <w:b/>
          <w:bCs/>
          <w:color w:val="000000"/>
          <w:sz w:val="32"/>
          <w:szCs w:val="32"/>
        </w:rPr>
        <w:t>二是人文历史“美远”。</w:t>
      </w:r>
      <w:r>
        <w:rPr>
          <w:rFonts w:eastAsia="方正仿宋_GBK"/>
          <w:color w:val="000000"/>
          <w:sz w:val="32"/>
          <w:szCs w:val="32"/>
        </w:rPr>
        <w:t>早在204万年前“亚洲最早的直立人——巫山人”就在这里生息繁衍，5000年前的大溪文化遗址是新石器文化的代表，巫文化、巴楚文化和神女文化神秘古老，有诗赋近千首，古栈道、悬棺等古迹40多处，珍贵文物千余件，居库区之首。</w:t>
      </w:r>
      <w:r>
        <w:rPr>
          <w:rFonts w:eastAsia="方正仿宋_GBK"/>
          <w:b/>
          <w:bCs/>
          <w:color w:val="000000"/>
          <w:sz w:val="32"/>
          <w:szCs w:val="32"/>
        </w:rPr>
        <w:t>三是发展环境“美好”。</w:t>
      </w:r>
      <w:r>
        <w:rPr>
          <w:rFonts w:eastAsia="方正仿宋_GBK"/>
          <w:color w:val="000000"/>
          <w:sz w:val="32"/>
          <w:szCs w:val="32"/>
        </w:rPr>
        <w:t>境内蕴藏着4.7亿吨煤炭、3亿吨铁矿和37万千瓦水能，森林覆盖率达52%；渝宜高速、当九公路、两巫</w:t>
      </w:r>
      <w:r>
        <w:rPr>
          <w:rFonts w:hint="eastAsia" w:eastAsia="方正仿宋_GBK"/>
          <w:color w:val="000000"/>
          <w:sz w:val="32"/>
          <w:szCs w:val="32"/>
        </w:rPr>
        <w:t>公路</w:t>
      </w:r>
      <w:r>
        <w:rPr>
          <w:rFonts w:eastAsia="方正仿宋_GBK"/>
          <w:color w:val="000000"/>
          <w:sz w:val="32"/>
          <w:szCs w:val="32"/>
        </w:rPr>
        <w:t>全线贯通，重庆巫山机场2018年建成并投入使用，郑万高铁正加速建设，预计2022年建成通车，沿江铁路、南水北调项目落地巫山，巫建高速、安张常铁路正在规划建设。到2020年，我县将形成“七横三纵三港一场八中心”立体综合交通体系，正逐渐成为宜居宜游宜业的理想家园。</w:t>
      </w:r>
    </w:p>
    <w:p>
      <w:pPr>
        <w:spacing w:line="540" w:lineRule="exact"/>
        <w:ind w:firstLine="64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二、巫山教育大有作为</w:t>
      </w:r>
    </w:p>
    <w:p>
      <w:pPr>
        <w:spacing w:line="540" w:lineRule="exact"/>
        <w:ind w:firstLine="643" w:firstLineChars="200"/>
        <w:rPr>
          <w:rFonts w:eastAsia="方正楷体_GBK"/>
          <w:b/>
          <w:color w:val="000000"/>
          <w:sz w:val="32"/>
          <w:szCs w:val="32"/>
        </w:rPr>
      </w:pPr>
      <w:r>
        <w:rPr>
          <w:rFonts w:eastAsia="方正楷体_GBK"/>
          <w:b/>
          <w:color w:val="000000"/>
          <w:sz w:val="32"/>
          <w:szCs w:val="32"/>
        </w:rPr>
        <w:t>第一，巫山教育发展向好，有大家为之奋斗的平台。</w:t>
      </w:r>
    </w:p>
    <w:p>
      <w:pPr>
        <w:spacing w:line="540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巫山县现有各级各类学校261所，其中：小学</w:t>
      </w:r>
      <w:r>
        <w:rPr>
          <w:rFonts w:hint="eastAsia" w:eastAsia="方正仿宋_GBK"/>
          <w:color w:val="000000"/>
          <w:kern w:val="0"/>
          <w:sz w:val="32"/>
          <w:szCs w:val="32"/>
        </w:rPr>
        <w:t>90</w:t>
      </w:r>
      <w:r>
        <w:rPr>
          <w:rFonts w:eastAsia="方正仿宋_GBK"/>
          <w:color w:val="000000"/>
          <w:kern w:val="0"/>
          <w:sz w:val="32"/>
          <w:szCs w:val="32"/>
        </w:rPr>
        <w:t>所（含</w:t>
      </w:r>
      <w:r>
        <w:rPr>
          <w:rFonts w:hint="eastAsia" w:eastAsia="方正仿宋_GBK"/>
          <w:color w:val="000000"/>
          <w:kern w:val="0"/>
          <w:sz w:val="32"/>
          <w:szCs w:val="32"/>
        </w:rPr>
        <w:t>6</w:t>
      </w:r>
      <w:r>
        <w:rPr>
          <w:rFonts w:eastAsia="方正仿宋_GBK"/>
          <w:color w:val="000000"/>
          <w:kern w:val="0"/>
          <w:sz w:val="32"/>
          <w:szCs w:val="32"/>
        </w:rPr>
        <w:t>所村校）、初中1</w:t>
      </w:r>
      <w:r>
        <w:rPr>
          <w:rFonts w:hint="eastAsia" w:eastAsia="方正仿宋_GBK"/>
          <w:color w:val="000000"/>
          <w:kern w:val="0"/>
          <w:sz w:val="32"/>
          <w:szCs w:val="32"/>
        </w:rPr>
        <w:t>9</w:t>
      </w:r>
      <w:r>
        <w:rPr>
          <w:rFonts w:eastAsia="方正仿宋_GBK"/>
          <w:color w:val="000000"/>
          <w:kern w:val="0"/>
          <w:sz w:val="32"/>
          <w:szCs w:val="32"/>
        </w:rPr>
        <w:t>所、高完中3所、中职学校2 所、特殊学校1所、幼儿园</w:t>
      </w:r>
      <w:r>
        <w:rPr>
          <w:rFonts w:hint="eastAsia" w:eastAsia="方正仿宋_GBK"/>
          <w:color w:val="000000"/>
          <w:kern w:val="0"/>
          <w:sz w:val="32"/>
          <w:szCs w:val="32"/>
        </w:rPr>
        <w:t>43</w:t>
      </w:r>
      <w:r>
        <w:rPr>
          <w:rFonts w:eastAsia="方正仿宋_GBK"/>
          <w:color w:val="000000"/>
          <w:kern w:val="0"/>
          <w:sz w:val="32"/>
          <w:szCs w:val="32"/>
        </w:rPr>
        <w:t>所，在编教职工5591人，在校学生近10万人。巫山先后被评为全国艺术教育实验县、全国教育科研先进县、全国教育关爱先进县等。</w:t>
      </w:r>
      <w:r>
        <w:rPr>
          <w:rFonts w:eastAsia="方正仿宋_GBK"/>
          <w:color w:val="000000"/>
          <w:sz w:val="32"/>
          <w:szCs w:val="32"/>
        </w:rPr>
        <w:t>近几年来，巫山教育发展向好。</w:t>
      </w:r>
      <w:r>
        <w:rPr>
          <w:rFonts w:eastAsia="方正仿宋_GBK"/>
          <w:b/>
          <w:color w:val="000000"/>
          <w:sz w:val="32"/>
          <w:szCs w:val="32"/>
        </w:rPr>
        <w:t>一是深化教育改革进入新阶段。</w:t>
      </w:r>
      <w:r>
        <w:rPr>
          <w:rFonts w:eastAsia="方正仿宋_GBK"/>
          <w:color w:val="000000"/>
          <w:sz w:val="32"/>
          <w:szCs w:val="32"/>
        </w:rPr>
        <w:t>国家在社会、经济、文化各领域的改革推进，必将破解制约教育发展的体制机制障碍，实现发展模式、管理方式等创新，教育综合服务能力将全面提升。</w:t>
      </w:r>
      <w:r>
        <w:rPr>
          <w:rFonts w:eastAsia="方正仿宋_GBK"/>
          <w:b/>
          <w:color w:val="000000"/>
          <w:sz w:val="32"/>
          <w:szCs w:val="32"/>
        </w:rPr>
        <w:t>二是重大发展战略带来新机遇。</w:t>
      </w:r>
      <w:r>
        <w:rPr>
          <w:rFonts w:eastAsia="方正仿宋_GBK"/>
          <w:color w:val="000000"/>
          <w:sz w:val="32"/>
          <w:szCs w:val="32"/>
        </w:rPr>
        <w:t>国家长江经济带建设，将给巫山带来千载难逢的发展机遇。</w:t>
      </w:r>
      <w:r>
        <w:rPr>
          <w:rFonts w:eastAsia="方正仿宋_GBK"/>
          <w:b/>
          <w:color w:val="000000"/>
          <w:sz w:val="32"/>
          <w:szCs w:val="32"/>
        </w:rPr>
        <w:t>三是各类扶持政策注入新动力。</w:t>
      </w:r>
      <w:r>
        <w:rPr>
          <w:rFonts w:eastAsia="方正仿宋_GBK"/>
          <w:color w:val="000000"/>
          <w:sz w:val="32"/>
          <w:szCs w:val="32"/>
        </w:rPr>
        <w:t>国家新一轮扶贫开发、统筹城乡教育综合改革试验、三峡库区后续建设，资金扶持政策“洼地效应”明显，将为巫山教育发展注入新动力。</w:t>
      </w:r>
    </w:p>
    <w:p>
      <w:pPr>
        <w:spacing w:line="540" w:lineRule="exact"/>
        <w:ind w:firstLine="643" w:firstLineChars="200"/>
        <w:rPr>
          <w:rFonts w:eastAsia="方正楷体_GBK"/>
          <w:b/>
          <w:color w:val="000000"/>
          <w:sz w:val="32"/>
          <w:szCs w:val="32"/>
        </w:rPr>
      </w:pPr>
      <w:r>
        <w:rPr>
          <w:rFonts w:eastAsia="方正楷体_GBK"/>
          <w:b/>
          <w:color w:val="000000"/>
          <w:sz w:val="32"/>
          <w:szCs w:val="32"/>
        </w:rPr>
        <w:t>第二，巫山教育党政重视，有大家为之奋斗的保障。</w:t>
      </w:r>
    </w:p>
    <w:p>
      <w:pPr>
        <w:spacing w:line="540" w:lineRule="exact"/>
        <w:ind w:firstLine="624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巫山历来有“穷县办大教育”的传统，县委、县政府始终站在“今日教育，明日经济”的高度，坚持教育优先发展，在教育服务上尽心竭力做好，在教育投入上想方设法保证。</w:t>
      </w:r>
      <w:r>
        <w:rPr>
          <w:rFonts w:eastAsia="方正仿宋_GBK"/>
          <w:b/>
          <w:color w:val="000000"/>
          <w:sz w:val="32"/>
          <w:szCs w:val="32"/>
        </w:rPr>
        <w:t>一是</w:t>
      </w:r>
      <w:r>
        <w:rPr>
          <w:rFonts w:eastAsia="方正仿宋_GBK"/>
          <w:color w:val="000000"/>
          <w:sz w:val="32"/>
          <w:szCs w:val="32"/>
        </w:rPr>
        <w:t>优先落实教师待遇，最早在渝东北片区落实教师目标管理绩效奖励，中小学也是我县最先落实绩效工资的事业单位，并率先落实500—1300元乡村教师岗位生活补助和乡镇工作补贴。从2017年开始落实绩效高出部分</w:t>
      </w:r>
      <w:r>
        <w:rPr>
          <w:rFonts w:hint="eastAsia" w:eastAsia="方正仿宋_GBK"/>
          <w:color w:val="000000"/>
          <w:sz w:val="32"/>
          <w:szCs w:val="32"/>
        </w:rPr>
        <w:t>和通讯费</w:t>
      </w:r>
      <w:r>
        <w:rPr>
          <w:rFonts w:eastAsia="方正仿宋_GBK"/>
          <w:color w:val="000000"/>
          <w:sz w:val="32"/>
          <w:szCs w:val="32"/>
        </w:rPr>
        <w:t>。</w:t>
      </w:r>
      <w:r>
        <w:rPr>
          <w:rFonts w:eastAsia="方正仿宋_GBK"/>
          <w:b/>
          <w:color w:val="000000"/>
          <w:sz w:val="32"/>
          <w:szCs w:val="32"/>
        </w:rPr>
        <w:t>二是</w:t>
      </w:r>
      <w:r>
        <w:rPr>
          <w:rFonts w:eastAsia="方正仿宋_GBK"/>
          <w:color w:val="000000"/>
          <w:sz w:val="32"/>
          <w:szCs w:val="32"/>
        </w:rPr>
        <w:t>超前实施农村教师周转宿舍建设，累计建设教师周转宿舍3.5万平方米，有效解决了农村教师的住宿问题。</w:t>
      </w:r>
      <w:r>
        <w:rPr>
          <w:rFonts w:eastAsia="方正仿宋_GBK"/>
          <w:b/>
          <w:color w:val="000000"/>
          <w:sz w:val="32"/>
          <w:szCs w:val="32"/>
        </w:rPr>
        <w:t>三是</w:t>
      </w:r>
      <w:r>
        <w:rPr>
          <w:rFonts w:eastAsia="方正仿宋_GBK"/>
          <w:color w:val="000000"/>
          <w:sz w:val="32"/>
          <w:szCs w:val="32"/>
        </w:rPr>
        <w:t>大力实施“六大行动”和“三名工程”，搭建了一条从普通教师到骨干教师、学科带头人、名师、“未来教育家”的成长道路。县委、县政府每年都评选表彰一批“优秀教师”和“优秀教育工作者”，营造了良好的尊师重教氛围。</w:t>
      </w:r>
    </w:p>
    <w:p>
      <w:pPr>
        <w:spacing w:line="540" w:lineRule="exact"/>
        <w:ind w:firstLine="640"/>
        <w:rPr>
          <w:rFonts w:eastAsia="方正楷体_GBK"/>
          <w:b/>
          <w:color w:val="000000"/>
          <w:sz w:val="32"/>
          <w:szCs w:val="32"/>
        </w:rPr>
      </w:pPr>
      <w:r>
        <w:rPr>
          <w:rFonts w:eastAsia="方正楷体_GBK"/>
          <w:b/>
          <w:color w:val="000000"/>
          <w:sz w:val="32"/>
          <w:szCs w:val="32"/>
        </w:rPr>
        <w:t>第三，巫山教育成绩突出，有大家为之奋斗的基础。</w:t>
      </w:r>
    </w:p>
    <w:p>
      <w:pPr>
        <w:snapToGrid w:val="0"/>
        <w:spacing w:line="540" w:lineRule="exact"/>
        <w:ind w:firstLine="629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我县大力实施“科教兴县”“教育移民”战略，致力教育强县建设，基本实现了“全市有位置，全国有影响”。</w:t>
      </w:r>
      <w:r>
        <w:rPr>
          <w:rFonts w:eastAsia="方正仿宋_GBK"/>
          <w:b/>
          <w:color w:val="000000"/>
          <w:sz w:val="32"/>
          <w:szCs w:val="32"/>
        </w:rPr>
        <w:t>一是办学条件逐年改善，</w:t>
      </w:r>
      <w:r>
        <w:rPr>
          <w:rFonts w:eastAsia="方正仿宋_GBK"/>
          <w:color w:val="000000"/>
          <w:sz w:val="32"/>
          <w:szCs w:val="32"/>
        </w:rPr>
        <w:t>全县学校规划布局日趋科学，校园建设实用、美观，教学设备配备日益完善，师生生活条件逐步改善。小学、初中“双达标”率分别为90.13%、89.47%，中小学标准化率超过8</w:t>
      </w:r>
      <w:r>
        <w:rPr>
          <w:rFonts w:hint="eastAsia" w:eastAsia="方正仿宋_GBK"/>
          <w:color w:val="000000"/>
          <w:sz w:val="32"/>
          <w:szCs w:val="32"/>
        </w:rPr>
        <w:t>8</w:t>
      </w:r>
      <w:r>
        <w:rPr>
          <w:rFonts w:eastAsia="方正仿宋_GBK"/>
          <w:color w:val="000000"/>
          <w:sz w:val="32"/>
          <w:szCs w:val="32"/>
        </w:rPr>
        <w:t>%。</w:t>
      </w:r>
      <w:r>
        <w:rPr>
          <w:rFonts w:eastAsia="方正仿宋_GBK"/>
          <w:b/>
          <w:color w:val="000000"/>
          <w:sz w:val="32"/>
          <w:szCs w:val="32"/>
        </w:rPr>
        <w:t>二是教育质量稳步提高，</w:t>
      </w:r>
      <w:r>
        <w:rPr>
          <w:rFonts w:eastAsia="方正仿宋_GBK"/>
          <w:color w:val="000000"/>
          <w:sz w:val="32"/>
          <w:szCs w:val="32"/>
        </w:rPr>
        <w:t>巫山大力实施素质教育，教育教学质量稳步提升。2000年“两基”通过重庆市达标验收，2008年获重庆市推进“两基”成就奖，率先在库区普及高中阶段教育。2017年高考质量再上新台阶，上线率达98.1%，重点本科上线人数突破700人。</w:t>
      </w:r>
      <w:r>
        <w:rPr>
          <w:rFonts w:eastAsia="方正仿宋_GBK"/>
          <w:b/>
          <w:color w:val="000000"/>
          <w:sz w:val="32"/>
          <w:szCs w:val="32"/>
        </w:rPr>
        <w:t>三是教育特色日益彰显，</w:t>
      </w:r>
      <w:r>
        <w:rPr>
          <w:rFonts w:eastAsia="方正仿宋_GBK"/>
          <w:color w:val="000000"/>
          <w:sz w:val="32"/>
          <w:szCs w:val="32"/>
        </w:rPr>
        <w:t xml:space="preserve">职业教育“园校互动、校企融合”办学模式成为全国典型。“三级课题研究”成为全市实用、管用、创新教研，“133生本高效课堂”成为全市“卓越课堂”的典型模式。巫山中学、实验小学、职教中心、大昌中学、官渡中学等学校被市教委命名为校园足球特色学校。2000余人次在国家、市级创新实践等大赛中获奖。 </w:t>
      </w:r>
    </w:p>
    <w:p>
      <w:pPr>
        <w:spacing w:line="54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同学们，教师职业，可敬；教育事业，可爱；巫山大美，可去！这方热土和巫山人民诚盼你的加入！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01A50"/>
    <w:rsid w:val="51D01A50"/>
    <w:rsid w:val="67057D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2018-01-04T01:36:00Z</dcterms:created>
  <dc:creator>Administrator</dc:creator>
  <cp:lastModifiedBy>Administrator</cp:lastModifiedBy>
  <dcterms:modified xsi:type="dcterms:W3CDTF">2018-01-04T01:36:43Z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